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5C791C">
        <w:rPr>
          <w:rFonts w:ascii="Book Antiqua" w:hAnsi="Book Antiqua" w:cs="Times New Roman"/>
        </w:rPr>
        <w:t>Katwaria</w:t>
      </w:r>
      <w:proofErr w:type="spellEnd"/>
      <w:r w:rsidRPr="005C791C">
        <w:rPr>
          <w:rFonts w:ascii="Book Antiqua" w:hAnsi="Book Antiqua" w:cs="Times New Roman"/>
        </w:rPr>
        <w:t xml:space="preserve">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78595DC1" w14:textId="05B5C137" w:rsidR="0031106A" w:rsidRPr="00670712" w:rsidRDefault="0052569E" w:rsidP="00670712">
      <w:pPr>
        <w:spacing w:after="0"/>
        <w:jc w:val="both"/>
        <w:rPr>
          <w:rFonts w:ascii="Book Antiqua" w:hAnsi="Book Antiqua"/>
          <w:lang w:val="en-US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5C791C">
        <w:rPr>
          <w:rFonts w:ascii="Book Antiqua" w:hAnsi="Book Antiqua" w:cs="Times New Roman"/>
        </w:rPr>
        <w:t xml:space="preserve">award,   </w:t>
      </w:r>
      <w:proofErr w:type="gramEnd"/>
      <w:r w:rsidR="006203DE" w:rsidRPr="005C791C">
        <w:rPr>
          <w:rFonts w:ascii="Book Antiqua" w:hAnsi="Book Antiqua" w:cs="Times New Roman"/>
        </w:rPr>
        <w:t xml:space="preserve">under     laid-down     organisational     </w:t>
      </w:r>
      <w:proofErr w:type="gramStart"/>
      <w:r w:rsidR="006203DE" w:rsidRPr="005C791C">
        <w:rPr>
          <w:rFonts w:ascii="Book Antiqua" w:hAnsi="Book Antiqua" w:cs="Times New Roman"/>
        </w:rPr>
        <w:t xml:space="preserve">procedures,   </w:t>
      </w:r>
      <w:proofErr w:type="gramEnd"/>
      <w:r w:rsidR="006203DE" w:rsidRPr="005C791C">
        <w:rPr>
          <w:rFonts w:ascii="Book Antiqua" w:hAnsi="Book Antiqua" w:cs="Times New Roman"/>
        </w:rPr>
        <w:t xml:space="preserve">  contract(s)</w:t>
      </w:r>
      <w:r w:rsidR="00670712">
        <w:rPr>
          <w:rFonts w:ascii="Book Antiqua" w:hAnsi="Book Antiqua" w:cs="Times New Roman"/>
        </w:rPr>
        <w:t xml:space="preserve"> </w:t>
      </w:r>
      <w:r w:rsidR="006203DE" w:rsidRPr="005C791C">
        <w:rPr>
          <w:rFonts w:ascii="Book Antiqua" w:hAnsi="Book Antiqua" w:cs="Times New Roman"/>
        </w:rPr>
        <w:t xml:space="preserve">for </w:t>
      </w:r>
      <w:r w:rsidR="00670712" w:rsidRPr="00670712">
        <w:rPr>
          <w:rFonts w:ascii="Book Antiqua" w:hAnsi="Book Antiqua"/>
          <w:b/>
          <w:bCs/>
          <w:lang w:val="en-US"/>
        </w:rPr>
        <w:t>Re-</w:t>
      </w:r>
      <w:proofErr w:type="spellStart"/>
      <w:r w:rsidR="00670712" w:rsidRPr="00670712">
        <w:rPr>
          <w:rFonts w:ascii="Book Antiqua" w:hAnsi="Book Antiqua"/>
          <w:b/>
          <w:bCs/>
          <w:lang w:val="en-US"/>
        </w:rPr>
        <w:t>conductoring</w:t>
      </w:r>
      <w:proofErr w:type="spellEnd"/>
      <w:r w:rsidR="00670712" w:rsidRPr="00670712">
        <w:rPr>
          <w:rFonts w:ascii="Book Antiqua" w:hAnsi="Book Antiqua"/>
          <w:b/>
          <w:bCs/>
          <w:lang w:val="en-US"/>
        </w:rPr>
        <w:t xml:space="preserve"> Package OH01 associated with Transmission Scheme for evacuation of power from </w:t>
      </w:r>
      <w:proofErr w:type="spellStart"/>
      <w:r w:rsidR="00670712" w:rsidRPr="00670712">
        <w:rPr>
          <w:rFonts w:ascii="Book Antiqua" w:hAnsi="Book Antiqua"/>
          <w:b/>
          <w:bCs/>
          <w:lang w:val="en-US"/>
        </w:rPr>
        <w:t>Ratle</w:t>
      </w:r>
      <w:proofErr w:type="spellEnd"/>
      <w:r w:rsidR="00670712" w:rsidRPr="00670712">
        <w:rPr>
          <w:rFonts w:ascii="Book Antiqua" w:hAnsi="Book Antiqua"/>
          <w:b/>
          <w:bCs/>
          <w:lang w:val="en-US"/>
        </w:rPr>
        <w:t xml:space="preserve"> HEP (850 MW) and Kiru HEP (624 MW</w:t>
      </w:r>
      <w:proofErr w:type="gramStart"/>
      <w:r w:rsidR="00670712" w:rsidRPr="00670712">
        <w:rPr>
          <w:rFonts w:ascii="Book Antiqua" w:hAnsi="Book Antiqua"/>
          <w:b/>
          <w:bCs/>
          <w:lang w:val="en-US"/>
        </w:rPr>
        <w:t>):Part</w:t>
      </w:r>
      <w:proofErr w:type="gramEnd"/>
      <w:r w:rsidR="00670712" w:rsidRPr="00670712">
        <w:rPr>
          <w:rFonts w:ascii="Book Antiqua" w:hAnsi="Book Antiqua"/>
          <w:b/>
          <w:bCs/>
          <w:lang w:val="en-US"/>
        </w:rPr>
        <w:t>-B; Specification Number: CC/NT/W-COND/DOM/A06/25/09148</w:t>
      </w:r>
      <w:r w:rsidR="001334A1" w:rsidRPr="00670712">
        <w:rPr>
          <w:rFonts w:ascii="Book Antiqua" w:hAnsi="Book Antiqua" w:cs="Arial"/>
          <w:lang w:val="en-GB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In order to</w:t>
      </w:r>
      <w:proofErr w:type="gramEnd"/>
      <w:r w:rsidRPr="005C791C">
        <w:rPr>
          <w:rFonts w:ascii="Book Antiqua" w:hAnsi="Book Antiqua" w:cs="Times New Roman"/>
        </w:rPr>
        <w:t xml:space="preserve">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5C791C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lastRenderedPageBreak/>
        <w:t>Section I – Commitments of POWERGRID:</w:t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5C791C">
        <w:rPr>
          <w:rFonts w:ascii="Book Antiqua" w:hAnsi="Book Antiqua" w:cs="Times New Roman"/>
        </w:rPr>
        <w:t>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5C791C">
        <w:rPr>
          <w:rFonts w:ascii="Book Antiqua" w:hAnsi="Book Antiqua" w:cs="Times New Roman"/>
        </w:rPr>
        <w:t xml:space="preserve">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5C791C">
        <w:rPr>
          <w:rFonts w:ascii="Book Antiqua" w:hAnsi="Book Antiqua" w:cs="Times New Roman"/>
        </w:rPr>
        <w:t>guidanceto</w:t>
      </w:r>
      <w:proofErr w:type="spellEnd"/>
      <w:r w:rsidRPr="005C791C">
        <w:rPr>
          <w:rFonts w:ascii="Book Antiqua" w:hAnsi="Book Antiqua" w:cs="Times New Roman"/>
        </w:rPr>
        <w:t xml:space="preserve">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5C791C">
        <w:rPr>
          <w:rFonts w:ascii="Book Antiqua" w:hAnsi="Book Antiqua" w:cs="Times New Roman"/>
        </w:rPr>
        <w:t>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</w:t>
      </w:r>
      <w:proofErr w:type="gramEnd"/>
      <w:r w:rsidRPr="005C791C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>, Principal Employer</w:t>
      </w:r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proofErr w:type="gramStart"/>
      <w:r w:rsidR="000E0734" w:rsidRPr="005C791C">
        <w:rPr>
          <w:rFonts w:ascii="Book Antiqua" w:hAnsi="Book Antiqua" w:cs="Times New Roman"/>
        </w:rPr>
        <w:t>general public</w:t>
      </w:r>
      <w:proofErr w:type="gramEnd"/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5C791C">
        <w:rPr>
          <w:rFonts w:ascii="Book Antiqua" w:hAnsi="Book Antiqua" w:cs="Times New Roman"/>
        </w:rPr>
        <w:t>shall</w:t>
      </w:r>
      <w:r w:rsidR="00193261" w:rsidRPr="005C791C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5C791C">
        <w:rPr>
          <w:rFonts w:ascii="Book Antiqua" w:hAnsi="Book Antiqua" w:cs="Times New Roman"/>
        </w:rPr>
        <w:t xml:space="preserve">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 xml:space="preserve">Double Lanyard Safety Belts, Appropriate Fall Arrest Systems, Safety Helmets, </w:t>
      </w:r>
      <w:proofErr w:type="gramStart"/>
      <w:r w:rsidR="00E46FA0" w:rsidRPr="005C791C">
        <w:rPr>
          <w:rFonts w:ascii="Book Antiqua" w:hAnsi="Book Antiqua" w:cs="Times New Roman"/>
        </w:rPr>
        <w:t>Foot Wear</w:t>
      </w:r>
      <w:proofErr w:type="gramEnd"/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</w:t>
      </w:r>
      <w:proofErr w:type="gramStart"/>
      <w:r w:rsidR="004A1E28" w:rsidRPr="005C791C">
        <w:rPr>
          <w:rFonts w:ascii="Book Antiqua" w:hAnsi="Book Antiqua" w:cs="Times New Roman"/>
        </w:rPr>
        <w:t>each and every</w:t>
      </w:r>
      <w:proofErr w:type="gramEnd"/>
      <w:r w:rsidR="004A1E28" w:rsidRPr="005C791C">
        <w:rPr>
          <w:rFonts w:ascii="Book Antiqua" w:hAnsi="Book Antiqua" w:cs="Times New Roman"/>
        </w:rPr>
        <w:t xml:space="preserve">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r w:rsidR="00891CB8" w:rsidRPr="005C791C">
        <w:rPr>
          <w:rFonts w:ascii="Book Antiqua" w:hAnsi="Book Antiqua" w:cs="Times New Roman"/>
        </w:rPr>
        <w:t>experience and competence to work at height</w:t>
      </w:r>
      <w:r w:rsidR="001D28D2" w:rsidRPr="005C791C">
        <w:rPr>
          <w:rFonts w:ascii="Book Antiqua" w:hAnsi="Book Antiqua" w:cs="Times New Roman"/>
        </w:rPr>
        <w:t xml:space="preserve"> </w:t>
      </w:r>
      <w:proofErr w:type="gramStart"/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>also</w:t>
      </w:r>
      <w:proofErr w:type="gramEnd"/>
      <w:r w:rsidR="004806B3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Agencies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</w:t>
      </w:r>
      <w:proofErr w:type="gramStart"/>
      <w:r w:rsidR="005139DE" w:rsidRPr="005C791C">
        <w:rPr>
          <w:rFonts w:ascii="Book Antiqua" w:hAnsi="Book Antiqua" w:cs="Times New Roman"/>
        </w:rPr>
        <w:t>co-operate to the fullest extent</w:t>
      </w:r>
      <w:proofErr w:type="gramEnd"/>
      <w:r w:rsidR="005139DE" w:rsidRPr="005C791C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5C791C">
        <w:rPr>
          <w:rFonts w:ascii="Book Antiqua" w:hAnsi="Book Antiqua" w:cs="Times New Roman"/>
        </w:rPr>
        <w:t>at a later date</w:t>
      </w:r>
      <w:proofErr w:type="gramEnd"/>
      <w:r w:rsidR="00B6014C" w:rsidRPr="005C791C">
        <w:rPr>
          <w:rFonts w:ascii="Book Antiqua" w:hAnsi="Book Antiqua" w:cs="Times New Roman"/>
        </w:rPr>
        <w:t xml:space="preserve">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</w:t>
      </w:r>
      <w:proofErr w:type="gramStart"/>
      <w:r w:rsidR="00407D51" w:rsidRPr="005C791C">
        <w:rPr>
          <w:rFonts w:ascii="Book Antiqua" w:hAnsi="Book Antiqua" w:cs="Times New Roman"/>
        </w:rPr>
        <w:t>same</w:t>
      </w:r>
      <w:r w:rsidR="00C70A0A" w:rsidRPr="005C791C">
        <w:rPr>
          <w:rFonts w:ascii="Book Antiqua" w:hAnsi="Book Antiqua" w:cs="Times New Roman"/>
        </w:rPr>
        <w:t>, and</w:t>
      </w:r>
      <w:proofErr w:type="gramEnd"/>
      <w:r w:rsidR="00C70A0A" w:rsidRPr="005C791C">
        <w:rPr>
          <w:rFonts w:ascii="Book Antiqua" w:hAnsi="Book Antiqua" w:cs="Times New Roman"/>
        </w:rPr>
        <w:t xml:space="preserve">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</w:t>
      </w:r>
      <w:proofErr w:type="gramStart"/>
      <w:r w:rsidRPr="005C791C">
        <w:rPr>
          <w:rFonts w:ascii="Book Antiqua" w:hAnsi="Book Antiqua" w:cs="Times New Roman"/>
          <w:b/>
        </w:rPr>
        <w:t xml:space="preserve">   (</w:t>
      </w:r>
      <w:proofErr w:type="gramEnd"/>
      <w:r w:rsidRPr="005C791C">
        <w:rPr>
          <w:rFonts w:ascii="Book Antiqua" w:hAnsi="Book Antiqua" w:cs="Times New Roman"/>
          <w:b/>
        </w:rPr>
        <w:t xml:space="preserve">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 xml:space="preserve">_________________________________           </w:t>
      </w: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</w:t>
      </w:r>
      <w:proofErr w:type="gramStart"/>
      <w:r w:rsidR="002B13B3" w:rsidRPr="005C791C">
        <w:rPr>
          <w:rFonts w:ascii="Book Antiqua" w:hAnsi="Book Antiqua" w:cs="Times New Roman"/>
        </w:rPr>
        <w:t>Designation:_</w:t>
      </w:r>
      <w:proofErr w:type="gramEnd"/>
      <w:r w:rsidR="002B13B3" w:rsidRPr="005C791C">
        <w:rPr>
          <w:rFonts w:ascii="Book Antiqua" w:hAnsi="Book Antiqua" w:cs="Times New Roman"/>
        </w:rPr>
        <w:t>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 xml:space="preserve">______________________________    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</w:t>
      </w:r>
      <w:proofErr w:type="gramStart"/>
      <w:r w:rsidRPr="005C791C">
        <w:rPr>
          <w:rFonts w:ascii="Book Antiqua" w:hAnsi="Book Antiqua" w:cs="Times New Roman"/>
        </w:rPr>
        <w:t>_  (</w:t>
      </w:r>
      <w:proofErr w:type="gramEnd"/>
      <w:r w:rsidRPr="005C791C">
        <w:rPr>
          <w:rFonts w:ascii="Book Antiqua" w:hAnsi="Book Antiqua" w:cs="Times New Roman"/>
        </w:rPr>
        <w:t xml:space="preserve">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</w:t>
      </w:r>
      <w:proofErr w:type="gramStart"/>
      <w:r w:rsidRPr="005C791C">
        <w:rPr>
          <w:rFonts w:ascii="Book Antiqua" w:hAnsi="Book Antiqua" w:cs="Times New Roman"/>
        </w:rPr>
        <w:t>_  Witness</w:t>
      </w:r>
      <w:proofErr w:type="gramEnd"/>
      <w:r w:rsidRPr="005C791C">
        <w:rPr>
          <w:rFonts w:ascii="Book Antiqua" w:hAnsi="Book Antiqua" w:cs="Times New Roman"/>
        </w:rPr>
        <w:t xml:space="preserve">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proofErr w:type="gramStart"/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</w:t>
      </w:r>
      <w:proofErr w:type="gramEnd"/>
      <w:r w:rsidRPr="005C791C">
        <w:rPr>
          <w:rFonts w:ascii="Book Antiqua" w:hAnsi="Book Antiqua" w:cs="Times New Roman"/>
        </w:rPr>
        <w:t xml:space="preserve">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509B9" w14:textId="77777777" w:rsidR="006743EC" w:rsidRDefault="006743EC" w:rsidP="00B266D0">
      <w:pPr>
        <w:spacing w:after="0" w:line="240" w:lineRule="auto"/>
      </w:pPr>
      <w:r>
        <w:separator/>
      </w:r>
    </w:p>
  </w:endnote>
  <w:endnote w:type="continuationSeparator" w:id="0">
    <w:p w14:paraId="59ED3732" w14:textId="77777777" w:rsidR="006743EC" w:rsidRDefault="006743E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4F3EB2CF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1E51F" w14:textId="77777777" w:rsidR="006743EC" w:rsidRDefault="006743EC" w:rsidP="00B266D0">
      <w:pPr>
        <w:spacing w:after="0" w:line="240" w:lineRule="auto"/>
      </w:pPr>
      <w:r>
        <w:separator/>
      </w:r>
    </w:p>
  </w:footnote>
  <w:footnote w:type="continuationSeparator" w:id="0">
    <w:p w14:paraId="49A3BBFF" w14:textId="77777777" w:rsidR="006743EC" w:rsidRDefault="006743E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051F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0712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3A11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8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2006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Rahul Mendhe {राहुल मेंढे}</cp:lastModifiedBy>
  <cp:revision>43</cp:revision>
  <cp:lastPrinted>2019-09-09T10:19:00Z</cp:lastPrinted>
  <dcterms:created xsi:type="dcterms:W3CDTF">2019-09-05T03:43:00Z</dcterms:created>
  <dcterms:modified xsi:type="dcterms:W3CDTF">2025-07-14T06:59:00Z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